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6B8" w:rsidRDefault="004426B8" w:rsidP="004426B8">
      <w:pPr>
        <w:pStyle w:val="Heading7"/>
        <w:numPr>
          <w:ilvl w:val="0"/>
          <w:numId w:val="0"/>
        </w:numPr>
        <w:ind w:left="288" w:hanging="288"/>
        <w:rPr>
          <w:sz w:val="36"/>
          <w:szCs w:val="36"/>
        </w:rPr>
      </w:pPr>
      <w:r>
        <w:rPr>
          <w:sz w:val="36"/>
          <w:szCs w:val="36"/>
        </w:rPr>
        <w:t>Name _________________________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Hour ____</w:t>
      </w:r>
    </w:p>
    <w:p w:rsidR="004426B8" w:rsidRPr="003F4DF2" w:rsidRDefault="004426B8" w:rsidP="004426B8">
      <w:pPr>
        <w:pStyle w:val="Heading7"/>
        <w:numPr>
          <w:ilvl w:val="0"/>
          <w:numId w:val="0"/>
        </w:numPr>
        <w:ind w:left="288" w:hanging="288"/>
        <w:jc w:val="center"/>
        <w:rPr>
          <w:sz w:val="36"/>
          <w:szCs w:val="36"/>
        </w:rPr>
      </w:pPr>
      <w:r w:rsidRPr="003F4DF2">
        <w:rPr>
          <w:sz w:val="36"/>
          <w:szCs w:val="36"/>
        </w:rPr>
        <w:t>Family Ties</w:t>
      </w:r>
    </w:p>
    <w:p w:rsidR="004426B8" w:rsidRDefault="004426B8" w:rsidP="004426B8">
      <w:pPr>
        <w:jc w:val="center"/>
      </w:pPr>
      <w:r>
        <w:t>Student Worksheet</w:t>
      </w:r>
    </w:p>
    <w:p w:rsidR="004426B8" w:rsidRDefault="004426B8" w:rsidP="004426B8">
      <w:r>
        <w:t>Follow the instructions below to label the major groups and divisions of the periodic table.</w:t>
      </w:r>
    </w:p>
    <w:p w:rsidR="004426B8" w:rsidRDefault="004426B8" w:rsidP="004426B8"/>
    <w:p w:rsidR="004426B8" w:rsidRDefault="004426B8" w:rsidP="004426B8">
      <w:pPr>
        <w:numPr>
          <w:ilvl w:val="0"/>
          <w:numId w:val="2"/>
        </w:numPr>
      </w:pPr>
      <w:r>
        <w:t>The vertical columns on the periodic table are called ____________.</w:t>
      </w:r>
    </w:p>
    <w:p w:rsidR="004426B8" w:rsidRDefault="004426B8" w:rsidP="004426B8">
      <w:pPr>
        <w:numPr>
          <w:ilvl w:val="0"/>
          <w:numId w:val="2"/>
        </w:numPr>
      </w:pPr>
      <w:r>
        <w:t xml:space="preserve">The horizontal rows on the periodic table are called _____________. </w:t>
      </w:r>
    </w:p>
    <w:p w:rsidR="004426B8" w:rsidRDefault="004426B8" w:rsidP="004426B8">
      <w:pPr>
        <w:numPr>
          <w:ilvl w:val="0"/>
          <w:numId w:val="2"/>
        </w:numPr>
      </w:pPr>
      <w:r>
        <w:t>Most of the elements in the periodic table are classified as _____________.</w:t>
      </w:r>
    </w:p>
    <w:p w:rsidR="004426B8" w:rsidRDefault="004426B8" w:rsidP="004426B8">
      <w:pPr>
        <w:numPr>
          <w:ilvl w:val="0"/>
          <w:numId w:val="2"/>
        </w:numPr>
      </w:pPr>
      <w:r>
        <w:t>The elements that touch the zigzag line are classified as _______________.</w:t>
      </w:r>
    </w:p>
    <w:p w:rsidR="004426B8" w:rsidRDefault="004426B8" w:rsidP="004426B8">
      <w:pPr>
        <w:numPr>
          <w:ilvl w:val="0"/>
          <w:numId w:val="2"/>
        </w:numPr>
      </w:pPr>
      <w:r>
        <w:t>The elements in the far upper right corner are classified as______________.</w:t>
      </w:r>
    </w:p>
    <w:p w:rsidR="004426B8" w:rsidRDefault="004426B8" w:rsidP="004426B8">
      <w:pPr>
        <w:numPr>
          <w:ilvl w:val="0"/>
          <w:numId w:val="2"/>
        </w:numPr>
      </w:pPr>
      <w:r>
        <w:t>Elements in the first group have one outer shell electron and are extremely reactive. They are called ___________ ______________.</w:t>
      </w:r>
    </w:p>
    <w:p w:rsidR="004426B8" w:rsidRDefault="004426B8" w:rsidP="004426B8">
      <w:pPr>
        <w:numPr>
          <w:ilvl w:val="0"/>
          <w:numId w:val="2"/>
        </w:numPr>
      </w:pPr>
      <w:r>
        <w:t>Elements in the second group have 2 outer shell electrons and are also very reactive. They are called ______________ ______________ ________________.</w:t>
      </w:r>
    </w:p>
    <w:p w:rsidR="004426B8" w:rsidRDefault="004426B8" w:rsidP="004426B8">
      <w:pPr>
        <w:numPr>
          <w:ilvl w:val="0"/>
          <w:numId w:val="2"/>
        </w:numPr>
      </w:pPr>
      <w:r>
        <w:t>Elements in groups 3 through 12 have many useful properties and are called _________________ _______________.</w:t>
      </w:r>
    </w:p>
    <w:p w:rsidR="004426B8" w:rsidRDefault="004426B8" w:rsidP="004426B8">
      <w:pPr>
        <w:numPr>
          <w:ilvl w:val="0"/>
          <w:numId w:val="2"/>
        </w:numPr>
      </w:pPr>
      <w:r>
        <w:t>Elements in group 17 are known as “salt formers”. They are called _________________.</w:t>
      </w:r>
    </w:p>
    <w:p w:rsidR="004426B8" w:rsidRDefault="004426B8" w:rsidP="004426B8">
      <w:pPr>
        <w:numPr>
          <w:ilvl w:val="0"/>
          <w:numId w:val="2"/>
        </w:numPr>
      </w:pPr>
      <w:r>
        <w:t xml:space="preserve">Elements in group 18 are very </w:t>
      </w:r>
      <w:proofErr w:type="spellStart"/>
      <w:r>
        <w:t>unreactive</w:t>
      </w:r>
      <w:proofErr w:type="spellEnd"/>
      <w:r>
        <w:t>. They are said to be “inert”. We call these the ______________ ______________.</w:t>
      </w:r>
    </w:p>
    <w:p w:rsidR="004426B8" w:rsidRDefault="004426B8" w:rsidP="004426B8">
      <w:pPr>
        <w:numPr>
          <w:ilvl w:val="0"/>
          <w:numId w:val="2"/>
        </w:numPr>
      </w:pPr>
      <w:r>
        <w:t>The elements at the bottom of the table were pulled out to keep the table from becoming too long. The first period at the bottom called the _________________.</w:t>
      </w:r>
    </w:p>
    <w:p w:rsidR="004426B8" w:rsidRDefault="004426B8" w:rsidP="004426B8">
      <w:pPr>
        <w:numPr>
          <w:ilvl w:val="0"/>
          <w:numId w:val="2"/>
        </w:numPr>
      </w:pPr>
      <w:r>
        <w:t>The second period at the bottom of the table is called the _____________________.</w:t>
      </w:r>
    </w:p>
    <w:p w:rsidR="001F2FE5" w:rsidRDefault="001F2FE5"/>
    <w:sectPr w:rsidR="001F2FE5" w:rsidSect="00D81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4EE4"/>
    <w:multiLevelType w:val="hybridMultilevel"/>
    <w:tmpl w:val="A91C28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6B1A28"/>
    <w:multiLevelType w:val="multilevel"/>
    <w:tmpl w:val="A3B026B2"/>
    <w:lvl w:ilvl="0">
      <w:start w:val="1"/>
      <w:numFmt w:val="upperRoman"/>
      <w:pStyle w:val="Heading1"/>
      <w:lvlText w:val="Chapter %1.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26B8"/>
    <w:rsid w:val="001F2FE5"/>
    <w:rsid w:val="004426B8"/>
    <w:rsid w:val="008C191E"/>
    <w:rsid w:val="00A91272"/>
    <w:rsid w:val="00BA195B"/>
    <w:rsid w:val="00C00F10"/>
    <w:rsid w:val="00D81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14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6B8"/>
    <w:pPr>
      <w:spacing w:after="240" w:line="240" w:lineRule="auto"/>
    </w:pPr>
    <w:rPr>
      <w:rFonts w:eastAsia="Times New Roman"/>
      <w:b w:val="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426B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426B8"/>
    <w:pPr>
      <w:keepNext/>
      <w:numPr>
        <w:ilvl w:val="1"/>
        <w:numId w:val="1"/>
      </w:numPr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426B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426B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426B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426B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4426B8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4426B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4426B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26B8"/>
    <w:rPr>
      <w:rFonts w:ascii="Arial" w:eastAsia="Times New Roman" w:hAnsi="Arial" w:cs="Arial"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426B8"/>
    <w:rPr>
      <w:rFonts w:ascii="Arial" w:eastAsia="Times New Roman" w:hAnsi="Arial" w:cs="Arial"/>
      <w:bCs/>
      <w:i/>
      <w:iCs/>
      <w:szCs w:val="28"/>
    </w:rPr>
  </w:style>
  <w:style w:type="character" w:customStyle="1" w:styleId="Heading3Char">
    <w:name w:val="Heading 3 Char"/>
    <w:basedOn w:val="DefaultParagraphFont"/>
    <w:link w:val="Heading3"/>
    <w:rsid w:val="004426B8"/>
    <w:rPr>
      <w:rFonts w:ascii="Arial" w:eastAsia="Times New Roman" w:hAnsi="Arial" w:cs="Arial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426B8"/>
    <w:rPr>
      <w:rFonts w:eastAsia="Times New Roman"/>
      <w:bCs/>
      <w:szCs w:val="28"/>
    </w:rPr>
  </w:style>
  <w:style w:type="character" w:customStyle="1" w:styleId="Heading5Char">
    <w:name w:val="Heading 5 Char"/>
    <w:basedOn w:val="DefaultParagraphFont"/>
    <w:link w:val="Heading5"/>
    <w:rsid w:val="004426B8"/>
    <w:rPr>
      <w:rFonts w:eastAsia="Times New Roman"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4426B8"/>
    <w:rPr>
      <w:rFonts w:eastAsia="Times New Roman"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4426B8"/>
    <w:rPr>
      <w:rFonts w:eastAsia="Times New Roman"/>
      <w:b w:val="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426B8"/>
    <w:rPr>
      <w:rFonts w:eastAsia="Times New Roman"/>
      <w:b w:val="0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4426B8"/>
    <w:rPr>
      <w:rFonts w:ascii="Arial" w:eastAsia="Times New Roman" w:hAnsi="Arial" w:cs="Arial"/>
      <w:b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Josh</cp:lastModifiedBy>
  <cp:revision>1</cp:revision>
  <dcterms:created xsi:type="dcterms:W3CDTF">2009-12-05T14:32:00Z</dcterms:created>
  <dcterms:modified xsi:type="dcterms:W3CDTF">2009-12-05T14:33:00Z</dcterms:modified>
</cp:coreProperties>
</file>